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C86ED5" w:rsidRDefault="00C86ED5" w:rsidP="00C86ED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C86ED5" w:rsidRDefault="00C86ED5" w:rsidP="00C86ED5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C86ED5" w:rsidRDefault="00C86ED5" w:rsidP="00C86ED5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04-461</w:t>
      </w:r>
    </w:p>
    <w:p w:rsidR="00C86ED5" w:rsidRDefault="00C86ED5" w:rsidP="00C86ED5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Датум:1</w:t>
      </w:r>
      <w:r>
        <w:rPr>
          <w:rFonts w:ascii="Arial" w:hAnsi="Arial" w:cs="Arial"/>
          <w:noProof/>
          <w:lang w:val="sr-Latn-CS"/>
        </w:rPr>
        <w:t>2.06.2019</w:t>
      </w:r>
      <w:r>
        <w:rPr>
          <w:rFonts w:ascii="Arial" w:hAnsi="Arial" w:cs="Arial"/>
          <w:noProof/>
          <w:lang w:val="sr-Cyrl-CS"/>
        </w:rPr>
        <w:t>.године</w:t>
      </w:r>
    </w:p>
    <w:p w:rsidR="00C86ED5" w:rsidRDefault="00C86ED5" w:rsidP="00C86ED5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C86ED5" w:rsidRDefault="00C86ED5" w:rsidP="00C86ED5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C86ED5" w:rsidRPr="006D1D79" w:rsidRDefault="00C86ED5" w:rsidP="00C86ED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1.</w:t>
      </w:r>
      <w:r>
        <w:rPr>
          <w:rFonts w:ascii="Arial" w:hAnsi="Arial" w:cs="Arial"/>
          <w:lang w:eastAsia="sr-Latn-CS"/>
        </w:rPr>
        <w:t>Вакутајнерски ситеми:</w:t>
      </w:r>
      <w:r w:rsidRPr="000E5780">
        <w:rPr>
          <w:rFonts w:ascii="Arial" w:hAnsi="Arial" w:cs="Arial"/>
        </w:rPr>
        <w:t xml:space="preserve"> </w:t>
      </w:r>
      <w:r w:rsidRPr="006D1D79">
        <w:rPr>
          <w:rFonts w:ascii="Arial" w:hAnsi="Arial" w:cs="Arial"/>
        </w:rPr>
        <w:t xml:space="preserve">ОРН </w:t>
      </w:r>
      <w:proofErr w:type="spellStart"/>
      <w:r w:rsidRPr="006D1D79">
        <w:rPr>
          <w:rFonts w:ascii="Arial" w:hAnsi="Arial" w:cs="Arial"/>
        </w:rPr>
        <w:t>лабораторијски</w:t>
      </w:r>
      <w:proofErr w:type="spellEnd"/>
      <w:r w:rsidRPr="006D1D79">
        <w:rPr>
          <w:rFonts w:ascii="Arial" w:hAnsi="Arial" w:cs="Arial"/>
        </w:rPr>
        <w:t xml:space="preserve"> </w:t>
      </w:r>
      <w:proofErr w:type="spellStart"/>
      <w:r w:rsidRPr="006D1D79">
        <w:rPr>
          <w:rFonts w:ascii="Arial" w:hAnsi="Arial" w:cs="Arial"/>
        </w:rPr>
        <w:t>реагенси</w:t>
      </w:r>
      <w:proofErr w:type="spellEnd"/>
      <w:r w:rsidRPr="006D1D79">
        <w:rPr>
          <w:rFonts w:ascii="Arial" w:hAnsi="Arial" w:cs="Arial"/>
        </w:rPr>
        <w:t xml:space="preserve"> 33696500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  122.230,00 (без ПДВ-а).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/>
        </w:rPr>
        <w:t>122.230,00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>
        <w:rPr>
          <w:rFonts w:ascii="Arial" w:hAnsi="Arial" w:cs="Arial"/>
          <w:noProof/>
          <w:lang/>
        </w:rPr>
        <w:t>146.676,00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 122.230,00 дин.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122.230,00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122.230,00  дин.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122.230,00  дин.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30.05.2019.</w:t>
      </w:r>
      <w:r>
        <w:rPr>
          <w:rFonts w:ascii="Arial" w:hAnsi="Arial" w:cs="Arial"/>
          <w:noProof/>
          <w:lang w:val="sr-Cyrl-CS"/>
        </w:rPr>
        <w:t>године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11.06.2019.</w:t>
      </w:r>
      <w:r>
        <w:rPr>
          <w:rFonts w:ascii="Arial" w:hAnsi="Arial" w:cs="Arial"/>
          <w:noProof/>
          <w:lang w:val="sr-Cyrl-CS"/>
        </w:rPr>
        <w:t>године</w:t>
      </w:r>
    </w:p>
    <w:p w:rsidR="00C86ED5" w:rsidRDefault="00C86ED5" w:rsidP="00C86ED5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>
        <w:rPr>
          <w:rFonts w:ascii="Arial" w:hAnsi="Arial" w:cs="Arial"/>
          <w:noProof/>
          <w:lang w:val="sr-Latn-CS" w:eastAsia="sr-Latn-CS"/>
        </w:rPr>
        <w:t>Yunicom</w:t>
      </w:r>
      <w:r>
        <w:rPr>
          <w:rFonts w:ascii="Arial" w:hAnsi="Arial" w:cs="Arial"/>
          <w:noProof/>
          <w:lang w:eastAsia="sr-Latn-CS"/>
        </w:rPr>
        <w:t xml:space="preserve"> доо 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Београд , Булевар ослобођења 185, ПИБ100219473, мат.бр.07445849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C86ED5" w:rsidRDefault="00C86ED5" w:rsidP="00C86E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C86ED5" w:rsidRDefault="00C86ED5" w:rsidP="00C86ED5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732DE2" w:rsidRDefault="00732DE2"/>
    <w:sectPr w:rsidR="00732DE2" w:rsidSect="00732D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6ED5"/>
    <w:rsid w:val="00732DE2"/>
    <w:rsid w:val="00C8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D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2019-06-12T08:04:00Z</dcterms:created>
  <dcterms:modified xsi:type="dcterms:W3CDTF">2019-06-12T08:12:00Z</dcterms:modified>
</cp:coreProperties>
</file>